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0C2E" w14:textId="77777777" w:rsidR="006F4328" w:rsidRDefault="006F4328" w:rsidP="006F4328">
      <w:pPr>
        <w:spacing w:line="240" w:lineRule="auto"/>
        <w:jc w:val="center"/>
        <w:rPr>
          <w:b/>
        </w:rPr>
      </w:pPr>
    </w:p>
    <w:p w14:paraId="761E2F01" w14:textId="77777777" w:rsidR="006F4328" w:rsidRDefault="006F4328" w:rsidP="006F4328">
      <w:pPr>
        <w:spacing w:line="240" w:lineRule="auto"/>
        <w:jc w:val="center"/>
        <w:rPr>
          <w:b/>
        </w:rPr>
      </w:pPr>
    </w:p>
    <w:p w14:paraId="7EFE2196" w14:textId="77777777" w:rsidR="006F4328" w:rsidRDefault="006F4328" w:rsidP="006F4328">
      <w:pPr>
        <w:spacing w:line="240" w:lineRule="auto"/>
        <w:jc w:val="center"/>
        <w:rPr>
          <w:b/>
        </w:rPr>
      </w:pPr>
      <w:r>
        <w:rPr>
          <w:b/>
        </w:rPr>
        <w:t>CENNIK OGÓLNY</w:t>
      </w:r>
    </w:p>
    <w:tbl>
      <w:tblPr>
        <w:tblW w:w="9072" w:type="dxa"/>
        <w:tblBorders>
          <w:top w:val="single" w:sz="18" w:space="0" w:color="00000A"/>
          <w:bottom w:val="single" w:sz="18" w:space="0" w:color="00000A"/>
          <w:insideH w:val="single" w:sz="18" w:space="0" w:color="00000A"/>
        </w:tblBorders>
        <w:tblLook w:val="00A0" w:firstRow="1" w:lastRow="0" w:firstColumn="1" w:lastColumn="0" w:noHBand="0" w:noVBand="0"/>
      </w:tblPr>
      <w:tblGrid>
        <w:gridCol w:w="6522"/>
        <w:gridCol w:w="2550"/>
      </w:tblGrid>
      <w:tr w:rsidR="006F4328" w14:paraId="7B85AC61" w14:textId="77777777" w:rsidTr="006F4328">
        <w:trPr>
          <w:trHeight w:val="275"/>
        </w:trPr>
        <w:tc>
          <w:tcPr>
            <w:tcW w:w="6521" w:type="dxa"/>
            <w:tcBorders>
              <w:top w:val="single" w:sz="18" w:space="0" w:color="00000A"/>
              <w:left w:val="nil"/>
              <w:bottom w:val="single" w:sz="18" w:space="0" w:color="00000A"/>
              <w:right w:val="nil"/>
            </w:tcBorders>
            <w:shd w:val="clear" w:color="auto" w:fill="000000"/>
            <w:hideMark/>
          </w:tcPr>
          <w:p w14:paraId="765B6ACE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Kary umowne/ Opłaty windykacyjne</w:t>
            </w:r>
          </w:p>
        </w:tc>
        <w:tc>
          <w:tcPr>
            <w:tcW w:w="2550" w:type="dxa"/>
            <w:tcBorders>
              <w:top w:val="single" w:sz="18" w:space="0" w:color="00000A"/>
              <w:left w:val="nil"/>
              <w:bottom w:val="single" w:sz="18" w:space="0" w:color="00000A"/>
              <w:right w:val="nil"/>
            </w:tcBorders>
            <w:shd w:val="clear" w:color="auto" w:fill="000000"/>
            <w:hideMark/>
          </w:tcPr>
          <w:p w14:paraId="2C1D4FA8" w14:textId="77777777" w:rsidR="006F4328" w:rsidRDefault="006F4328">
            <w:pPr>
              <w:spacing w:after="0" w:line="240" w:lineRule="auto"/>
              <w:ind w:right="-618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  Ceny brutto </w:t>
            </w:r>
          </w:p>
        </w:tc>
      </w:tr>
      <w:tr w:rsidR="006F4328" w14:paraId="7FEC61B2" w14:textId="77777777" w:rsidTr="006F4328">
        <w:trPr>
          <w:trHeight w:val="28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23308F6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0AEBABCC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Kara za zerwanie warunków umowy                                        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E2A7034" w14:textId="77777777" w:rsidR="006F4328" w:rsidRDefault="006F4328">
            <w:pPr>
              <w:spacing w:after="0" w:line="240" w:lineRule="auto"/>
              <w:ind w:right="-429"/>
              <w:jc w:val="center"/>
              <w:rPr>
                <w:color w:val="00000A"/>
                <w:sz w:val="20"/>
                <w:szCs w:val="24"/>
              </w:rPr>
            </w:pPr>
          </w:p>
          <w:p w14:paraId="0D1F2C1F" w14:textId="77777777" w:rsidR="006F4328" w:rsidRDefault="006F4328">
            <w:pPr>
              <w:spacing w:after="0" w:line="240" w:lineRule="auto"/>
              <w:ind w:right="-429"/>
              <w:rPr>
                <w:rStyle w:val="Wyrnieniedelikatne"/>
                <w:iCs/>
                <w:color w:val="00000A"/>
              </w:rPr>
            </w:pPr>
            <w:r>
              <w:rPr>
                <w:rStyle w:val="Wyrnieniedelikatne"/>
                <w:iCs/>
                <w:color w:val="00000A"/>
                <w:sz w:val="20"/>
                <w:szCs w:val="24"/>
              </w:rPr>
              <w:t xml:space="preserve">               wg umowy</w:t>
            </w:r>
          </w:p>
        </w:tc>
      </w:tr>
      <w:tr w:rsidR="006F4328" w14:paraId="0399359A" w14:textId="77777777" w:rsidTr="006F4328">
        <w:trPr>
          <w:trHeight w:val="1891"/>
        </w:trPr>
        <w:tc>
          <w:tcPr>
            <w:tcW w:w="6521" w:type="dxa"/>
            <w:tcBorders>
              <w:top w:val="nil"/>
              <w:left w:val="nil"/>
              <w:bottom w:val="single" w:sz="18" w:space="0" w:color="00000A"/>
              <w:right w:val="nil"/>
            </w:tcBorders>
          </w:tcPr>
          <w:p w14:paraId="2A6CF1F6" w14:textId="77777777" w:rsidR="006F4328" w:rsidRDefault="006F4328">
            <w:pPr>
              <w:spacing w:after="0" w:line="240" w:lineRule="auto"/>
            </w:pPr>
          </w:p>
          <w:p w14:paraId="308B2D6E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Kara za udostępnianie usługi poza lokal Abonenta                   </w:t>
            </w:r>
          </w:p>
          <w:p w14:paraId="665A9E3D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3D757CBA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Opłata od każdego wysłanego wezwania do zapłaty                 </w:t>
            </w:r>
          </w:p>
          <w:p w14:paraId="5F3EBAFE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049890CC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Opłata za niezwrócony / uszkodzony zestaw urządzeń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( ONU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GPON)*</w:t>
            </w:r>
          </w:p>
          <w:p w14:paraId="6BF79283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Opłata za niezwrócony / uszkodzony zestaw urządzeń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( VoIP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  <w:p w14:paraId="13BC9278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Opłata za niezwrócony / uszkodzony zestaw urządzeń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( DEKODER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STB)</w:t>
            </w:r>
          </w:p>
          <w:p w14:paraId="444BC834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2A4C5F17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Opłata za niezwrócone elementy zestawu:</w:t>
            </w:r>
          </w:p>
          <w:p w14:paraId="4EE8B3EC" w14:textId="77777777" w:rsidR="006F4328" w:rsidRDefault="006F4328" w:rsidP="00741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Pilot  </w:t>
            </w:r>
          </w:p>
          <w:p w14:paraId="504B31E9" w14:textId="77777777" w:rsidR="006F4328" w:rsidRDefault="006F4328" w:rsidP="00741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Kabel HDMI</w:t>
            </w:r>
          </w:p>
          <w:p w14:paraId="6FC694ED" w14:textId="77777777" w:rsidR="006F4328" w:rsidRDefault="006F4328" w:rsidP="00741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Zasilacz z przewodem</w:t>
            </w:r>
          </w:p>
          <w:p w14:paraId="304C4DC5" w14:textId="77777777" w:rsidR="006F4328" w:rsidRDefault="006F4328" w:rsidP="00741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Kabel Ethernet (sieciowy)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8" w:space="0" w:color="00000A"/>
              <w:right w:val="nil"/>
            </w:tcBorders>
          </w:tcPr>
          <w:p w14:paraId="7A505A33" w14:textId="77777777" w:rsidR="006F4328" w:rsidRDefault="006F4328">
            <w:pPr>
              <w:pStyle w:val="DecimalAligned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77A15C59" w14:textId="77777777" w:rsidR="006F4328" w:rsidRDefault="006F4328">
            <w:pPr>
              <w:pStyle w:val="DecimalAligned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2500,00 zł</w:t>
            </w:r>
          </w:p>
          <w:p w14:paraId="0460AC0F" w14:textId="77777777" w:rsidR="006F4328" w:rsidRDefault="006F432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0BB57A51" w14:textId="77777777" w:rsidR="006F4328" w:rsidRDefault="006F432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30,00 zł</w:t>
            </w:r>
          </w:p>
          <w:p w14:paraId="4C22381D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57CF7D56" w14:textId="77777777" w:rsidR="006F4328" w:rsidRDefault="006F432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200,00 zł - 450,00zł</w:t>
            </w:r>
          </w:p>
          <w:p w14:paraId="4E082D0D" w14:textId="77777777" w:rsidR="006F4328" w:rsidRDefault="006F432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250,00 zł</w:t>
            </w:r>
          </w:p>
          <w:p w14:paraId="2AB51946" w14:textId="77777777" w:rsidR="006F4328" w:rsidRDefault="006F432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500,00 zł</w:t>
            </w:r>
          </w:p>
          <w:p w14:paraId="00976C33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4C1E84DE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49DC1629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50,00    zł</w:t>
            </w:r>
          </w:p>
          <w:p w14:paraId="1B4AFC36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50,00    zł</w:t>
            </w:r>
          </w:p>
          <w:p w14:paraId="26BA6AE0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50,00    zł</w:t>
            </w:r>
          </w:p>
          <w:p w14:paraId="58A2E33F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50,00    zł</w:t>
            </w:r>
          </w:p>
          <w:p w14:paraId="7BF4D9D9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7B566499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3C5E2AB5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7AA123D" w14:textId="77777777" w:rsidR="006F4328" w:rsidRDefault="006F4328" w:rsidP="006F4328">
      <w:pPr>
        <w:spacing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*niezwrócenie w okresie </w:t>
      </w:r>
      <w:proofErr w:type="gramStart"/>
      <w:r>
        <w:rPr>
          <w:rFonts w:ascii="Times New Roman" w:hAnsi="Times New Roman"/>
          <w:sz w:val="18"/>
          <w:szCs w:val="24"/>
        </w:rPr>
        <w:t>powyżej  14</w:t>
      </w:r>
      <w:proofErr w:type="gramEnd"/>
      <w:r>
        <w:rPr>
          <w:rFonts w:ascii="Times New Roman" w:hAnsi="Times New Roman"/>
          <w:sz w:val="18"/>
          <w:szCs w:val="24"/>
        </w:rPr>
        <w:t xml:space="preserve">  dni (kwota zależna od modelu urządzenia)</w:t>
      </w:r>
    </w:p>
    <w:tbl>
      <w:tblPr>
        <w:tblW w:w="9072" w:type="dxa"/>
        <w:tblBorders>
          <w:top w:val="single" w:sz="18" w:space="0" w:color="00000A"/>
          <w:bottom w:val="single" w:sz="18" w:space="0" w:color="00000A"/>
          <w:insideH w:val="single" w:sz="18" w:space="0" w:color="00000A"/>
        </w:tblBorders>
        <w:tblLook w:val="00A0" w:firstRow="1" w:lastRow="0" w:firstColumn="1" w:lastColumn="0" w:noHBand="0" w:noVBand="0"/>
      </w:tblPr>
      <w:tblGrid>
        <w:gridCol w:w="6609"/>
        <w:gridCol w:w="2463"/>
      </w:tblGrid>
      <w:tr w:rsidR="006F4328" w14:paraId="2424D046" w14:textId="77777777" w:rsidTr="006F4328">
        <w:trPr>
          <w:trHeight w:val="287"/>
        </w:trPr>
        <w:tc>
          <w:tcPr>
            <w:tcW w:w="6608" w:type="dxa"/>
            <w:tcBorders>
              <w:top w:val="single" w:sz="18" w:space="0" w:color="00000A"/>
              <w:left w:val="nil"/>
              <w:bottom w:val="single" w:sz="18" w:space="0" w:color="00000A"/>
              <w:right w:val="nil"/>
            </w:tcBorders>
            <w:shd w:val="clear" w:color="auto" w:fill="000000"/>
            <w:hideMark/>
          </w:tcPr>
          <w:p w14:paraId="428A77F7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Opłaty za usługi serwisowe </w:t>
            </w:r>
          </w:p>
        </w:tc>
        <w:tc>
          <w:tcPr>
            <w:tcW w:w="2463" w:type="dxa"/>
            <w:tcBorders>
              <w:top w:val="single" w:sz="18" w:space="0" w:color="00000A"/>
              <w:left w:val="nil"/>
              <w:bottom w:val="single" w:sz="18" w:space="0" w:color="00000A"/>
              <w:right w:val="nil"/>
            </w:tcBorders>
            <w:shd w:val="clear" w:color="auto" w:fill="000000"/>
            <w:hideMark/>
          </w:tcPr>
          <w:p w14:paraId="55291559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Ceny brutto</w:t>
            </w:r>
          </w:p>
        </w:tc>
      </w:tr>
      <w:tr w:rsidR="006F4328" w14:paraId="1DFFEF07" w14:textId="77777777" w:rsidTr="006F4328">
        <w:trPr>
          <w:trHeight w:val="164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14:paraId="3356D836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25B14DBC" w14:textId="77777777" w:rsidR="006F4328" w:rsidRDefault="006F4328">
            <w:pPr>
              <w:spacing w:after="0" w:line="240" w:lineRule="auto"/>
              <w:ind w:right="-429"/>
              <w:rPr>
                <w:sz w:val="20"/>
                <w:szCs w:val="24"/>
              </w:rPr>
            </w:pPr>
          </w:p>
        </w:tc>
      </w:tr>
      <w:tr w:rsidR="006F4328" w14:paraId="40A49321" w14:textId="77777777" w:rsidTr="006F4328">
        <w:trPr>
          <w:trHeight w:val="2084"/>
        </w:trPr>
        <w:tc>
          <w:tcPr>
            <w:tcW w:w="6608" w:type="dxa"/>
            <w:tcBorders>
              <w:top w:val="nil"/>
              <w:left w:val="nil"/>
              <w:bottom w:val="single" w:sz="18" w:space="0" w:color="00000A"/>
              <w:right w:val="nil"/>
            </w:tcBorders>
          </w:tcPr>
          <w:p w14:paraId="7E81AF30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Wymiana uszkodzonej instalacji z winy Abonenta </w:t>
            </w:r>
          </w:p>
          <w:p w14:paraId="502AC7DC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144233D8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Wymiana lub naprawa przewodu w lokalu abonenta</w:t>
            </w:r>
          </w:p>
          <w:p w14:paraId="4ACB8EAE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7E2D7F4D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Nieuzasadnione wezwanie serwisanta</w:t>
            </w:r>
          </w:p>
          <w:p w14:paraId="3279A1DD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7F435C8B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Wymiana końcówki RJ45 lub wymiana wtyku TV</w:t>
            </w:r>
          </w:p>
          <w:p w14:paraId="564248B7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47EC7703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Konfiguracja urządzenie w lokalu Abonenta</w:t>
            </w:r>
          </w:p>
          <w:p w14:paraId="559E8275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3CFFB093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Przeniesienie gniazda sieciowego do innego lokalu, </w:t>
            </w:r>
          </w:p>
          <w:p w14:paraId="3825CAB9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pomieszczenia znajdującego się w zasięgu Operatora </w:t>
            </w:r>
          </w:p>
          <w:p w14:paraId="1CDEF473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3054A011" w14:textId="77777777" w:rsidR="006F4328" w:rsidRDefault="006F4328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Dostrojenie kanałów telewizyjnych</w:t>
            </w:r>
          </w:p>
          <w:p w14:paraId="398D802C" w14:textId="77777777" w:rsidR="006F4328" w:rsidRDefault="006F4328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Odbiór sprzętu w Lokalu Abonenta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18" w:space="0" w:color="00000A"/>
              <w:right w:val="nil"/>
            </w:tcBorders>
          </w:tcPr>
          <w:p w14:paraId="047AE337" w14:textId="77777777" w:rsidR="006F4328" w:rsidRDefault="006F4328">
            <w:pPr>
              <w:spacing w:after="0" w:line="240" w:lineRule="auto"/>
              <w:ind w:right="-30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wycena indywidualna</w:t>
            </w:r>
          </w:p>
          <w:p w14:paraId="796B768A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2AAF89DD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wycena indywidualna</w:t>
            </w:r>
          </w:p>
          <w:p w14:paraId="2B48B555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1F6153C0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50,00 zł</w:t>
            </w:r>
          </w:p>
          <w:p w14:paraId="73D6A65E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0CB95824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25,00 zł</w:t>
            </w:r>
          </w:p>
          <w:p w14:paraId="3D771773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1CCB5D5D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50,00 zł</w:t>
            </w:r>
          </w:p>
          <w:p w14:paraId="40C9704F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0AE65108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40BF5A93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wycena indywidualna</w:t>
            </w:r>
          </w:p>
          <w:p w14:paraId="08029BDD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67221452" w14:textId="77777777" w:rsidR="006F4328" w:rsidRDefault="006F432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20,00 zł</w:t>
            </w:r>
          </w:p>
          <w:p w14:paraId="21727FFB" w14:textId="77777777" w:rsidR="006F4328" w:rsidRDefault="006F432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30,00 zł</w:t>
            </w:r>
          </w:p>
        </w:tc>
      </w:tr>
    </w:tbl>
    <w:p w14:paraId="04AD35C1" w14:textId="77777777" w:rsidR="006F4328" w:rsidRDefault="006F4328" w:rsidP="006F4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Borders>
          <w:top w:val="single" w:sz="18" w:space="0" w:color="00000A"/>
          <w:bottom w:val="single" w:sz="18" w:space="0" w:color="00000A"/>
          <w:insideH w:val="single" w:sz="18" w:space="0" w:color="00000A"/>
        </w:tblBorders>
        <w:tblLook w:val="00A0" w:firstRow="1" w:lastRow="0" w:firstColumn="1" w:lastColumn="0" w:noHBand="0" w:noVBand="0"/>
      </w:tblPr>
      <w:tblGrid>
        <w:gridCol w:w="6525"/>
        <w:gridCol w:w="2547"/>
      </w:tblGrid>
      <w:tr w:rsidR="006F4328" w14:paraId="12A111A7" w14:textId="77777777" w:rsidTr="006F4328">
        <w:trPr>
          <w:trHeight w:val="254"/>
        </w:trPr>
        <w:tc>
          <w:tcPr>
            <w:tcW w:w="6524" w:type="dxa"/>
            <w:tcBorders>
              <w:top w:val="single" w:sz="18" w:space="0" w:color="00000A"/>
              <w:left w:val="nil"/>
              <w:bottom w:val="single" w:sz="18" w:space="0" w:color="00000A"/>
              <w:right w:val="nil"/>
            </w:tcBorders>
            <w:shd w:val="clear" w:color="auto" w:fill="000000"/>
            <w:hideMark/>
          </w:tcPr>
          <w:p w14:paraId="03F3DBA6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Opłaty za usługi dodatkowe</w:t>
            </w:r>
          </w:p>
        </w:tc>
        <w:tc>
          <w:tcPr>
            <w:tcW w:w="2547" w:type="dxa"/>
            <w:tcBorders>
              <w:top w:val="single" w:sz="18" w:space="0" w:color="00000A"/>
              <w:left w:val="nil"/>
              <w:bottom w:val="single" w:sz="18" w:space="0" w:color="00000A"/>
              <w:right w:val="nil"/>
            </w:tcBorders>
            <w:shd w:val="clear" w:color="auto" w:fill="000000"/>
            <w:hideMark/>
          </w:tcPr>
          <w:p w14:paraId="3D3E1B10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Ceny brutto </w:t>
            </w:r>
          </w:p>
        </w:tc>
      </w:tr>
      <w:tr w:rsidR="006F4328" w14:paraId="725684F8" w14:textId="77777777" w:rsidTr="006F4328">
        <w:trPr>
          <w:trHeight w:val="79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482EE92B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AB3E49F" w14:textId="77777777" w:rsidR="006F4328" w:rsidRDefault="006F4328">
            <w:pPr>
              <w:spacing w:after="0" w:line="240" w:lineRule="auto"/>
              <w:ind w:right="-429"/>
              <w:rPr>
                <w:sz w:val="24"/>
                <w:szCs w:val="24"/>
              </w:rPr>
            </w:pPr>
          </w:p>
        </w:tc>
      </w:tr>
      <w:tr w:rsidR="006F4328" w14:paraId="4EE32245" w14:textId="77777777" w:rsidTr="006F4328">
        <w:trPr>
          <w:trHeight w:val="1528"/>
        </w:trPr>
        <w:tc>
          <w:tcPr>
            <w:tcW w:w="6524" w:type="dxa"/>
            <w:tcBorders>
              <w:top w:val="nil"/>
              <w:left w:val="nil"/>
              <w:bottom w:val="single" w:sz="18" w:space="0" w:color="00000A"/>
              <w:right w:val="nil"/>
            </w:tcBorders>
          </w:tcPr>
          <w:p w14:paraId="7C381CCB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Doręczenie faktur w formie papierowej tradycyjną</w:t>
            </w:r>
          </w:p>
          <w:p w14:paraId="0FB59DF2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pocztą na adres wskazany w umowie  </w:t>
            </w:r>
          </w:p>
          <w:p w14:paraId="45790CAE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4FE838CA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Przydzielenie dodatkowego adresu IP lub stałego adresu IP</w:t>
            </w:r>
          </w:p>
          <w:p w14:paraId="1AD78576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5927BECE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Zawieszenie łącza Internetowego </w:t>
            </w:r>
          </w:p>
          <w:p w14:paraId="64CFD4DA" w14:textId="77777777" w:rsidR="006F4328" w:rsidRDefault="006F43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18" w:space="0" w:color="00000A"/>
              <w:right w:val="nil"/>
            </w:tcBorders>
          </w:tcPr>
          <w:p w14:paraId="14259E3E" w14:textId="77777777" w:rsidR="006F4328" w:rsidRDefault="006F4328">
            <w:pPr>
              <w:pStyle w:val="DecimalAligned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02346B59" w14:textId="77777777" w:rsidR="006F4328" w:rsidRDefault="006F4328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5,00 zł</w:t>
            </w:r>
          </w:p>
          <w:p w14:paraId="3006D900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11BF9A2A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5,00 zł/ miesięcznie</w:t>
            </w:r>
          </w:p>
          <w:p w14:paraId="7E89FA79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0E5ADD29" w14:textId="77777777" w:rsidR="006F4328" w:rsidRDefault="006F4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30,00 zł</w:t>
            </w:r>
          </w:p>
        </w:tc>
      </w:tr>
    </w:tbl>
    <w:p w14:paraId="7AA689A1" w14:textId="77777777" w:rsidR="006F4328" w:rsidRDefault="006F4328" w:rsidP="006F4328">
      <w:pPr>
        <w:spacing w:line="360" w:lineRule="auto"/>
      </w:pPr>
    </w:p>
    <w:p w14:paraId="61FADA26" w14:textId="77777777" w:rsidR="006F4328" w:rsidRDefault="006F4328" w:rsidP="006F4328">
      <w:pPr>
        <w:spacing w:line="360" w:lineRule="auto"/>
      </w:pPr>
    </w:p>
    <w:p w14:paraId="2973EC60" w14:textId="77777777" w:rsidR="00A50035" w:rsidRDefault="00A50035"/>
    <w:sectPr w:rsidR="00A50035" w:rsidSect="006F43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987"/>
    <w:multiLevelType w:val="multilevel"/>
    <w:tmpl w:val="EF2C04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50802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28"/>
    <w:rsid w:val="006F4328"/>
    <w:rsid w:val="00A5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A6F7"/>
  <w15:chartTrackingRefBased/>
  <w15:docId w15:val="{6555E79C-37B5-4DDD-9443-3D578FA6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328"/>
    <w:pPr>
      <w:suppressAutoHyphens/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4328"/>
    <w:pPr>
      <w:spacing w:after="200" w:line="276" w:lineRule="auto"/>
      <w:ind w:left="720"/>
      <w:contextualSpacing/>
    </w:pPr>
  </w:style>
  <w:style w:type="paragraph" w:customStyle="1" w:styleId="DecimalAligned">
    <w:name w:val="Decimal Aligned"/>
    <w:basedOn w:val="Normalny"/>
    <w:uiPriority w:val="99"/>
    <w:rsid w:val="006F4328"/>
    <w:pPr>
      <w:tabs>
        <w:tab w:val="decimal" w:pos="360"/>
      </w:tabs>
      <w:spacing w:after="200" w:line="276" w:lineRule="auto"/>
    </w:pPr>
    <w:rPr>
      <w:lang w:eastAsia="pl-PL"/>
    </w:rPr>
  </w:style>
  <w:style w:type="character" w:styleId="Wyrnieniedelikatne">
    <w:name w:val="Subtle Emphasis"/>
    <w:uiPriority w:val="99"/>
    <w:qFormat/>
    <w:rsid w:val="006F4328"/>
    <w:rPr>
      <w:rFonts w:ascii="Times New Roman" w:hAnsi="Times New Roman" w:cs="Times New Roman" w:hint="default"/>
      <w:i/>
      <w:iCs w:val="0"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2023-08-17T12:49:00Z</dcterms:created>
  <dcterms:modified xsi:type="dcterms:W3CDTF">2023-08-17T12:50:00Z</dcterms:modified>
</cp:coreProperties>
</file>